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832A9" w14:textId="77777777" w:rsidR="004A03E9" w:rsidRDefault="004A03E9" w:rsidP="00C04BE9">
      <w:pPr>
        <w:widowControl w:val="0"/>
        <w:autoSpaceDE w:val="0"/>
        <w:autoSpaceDN w:val="0"/>
        <w:adjustRightInd w:val="0"/>
        <w:rPr>
          <w:rFonts w:ascii="Heiti SC Light" w:eastAsia="Heiti SC Light" w:cs="Heiti SC Light"/>
          <w:sz w:val="26"/>
          <w:szCs w:val="26"/>
          <w:lang w:val="en-US"/>
        </w:rPr>
      </w:pPr>
    </w:p>
    <w:p w14:paraId="623C2EB2" w14:textId="77777777" w:rsidR="004A03E9" w:rsidRDefault="004A03E9" w:rsidP="00C04BE9">
      <w:pPr>
        <w:widowControl w:val="0"/>
        <w:autoSpaceDE w:val="0"/>
        <w:autoSpaceDN w:val="0"/>
        <w:adjustRightInd w:val="0"/>
        <w:rPr>
          <w:rFonts w:ascii="Heiti SC Light" w:eastAsia="Heiti SC Light" w:cs="Heiti SC Light"/>
          <w:sz w:val="26"/>
          <w:szCs w:val="26"/>
          <w:lang w:val="en-US"/>
        </w:rPr>
      </w:pPr>
    </w:p>
    <w:p w14:paraId="39D8506F" w14:textId="77777777" w:rsidR="009D2B65" w:rsidRDefault="009D2B65" w:rsidP="00C04BE9">
      <w:pPr>
        <w:widowControl w:val="0"/>
        <w:autoSpaceDE w:val="0"/>
        <w:autoSpaceDN w:val="0"/>
        <w:adjustRightInd w:val="0"/>
        <w:rPr>
          <w:rFonts w:ascii="Heiti SC Light" w:eastAsia="Heiti SC Light" w:cs="Heiti SC Light"/>
          <w:sz w:val="26"/>
          <w:szCs w:val="26"/>
          <w:lang w:val="en-US"/>
        </w:rPr>
      </w:pPr>
    </w:p>
    <w:p w14:paraId="3A929023" w14:textId="77777777" w:rsidR="00C04BE9" w:rsidRDefault="00C04BE9" w:rsidP="00C04BE9">
      <w:pPr>
        <w:widowControl w:val="0"/>
        <w:autoSpaceDE w:val="0"/>
        <w:autoSpaceDN w:val="0"/>
        <w:adjustRightInd w:val="0"/>
        <w:rPr>
          <w:rFonts w:ascii="Heiti SC Light" w:eastAsia="Heiti SC Light" w:cs="Heiti SC Light"/>
          <w:sz w:val="26"/>
          <w:szCs w:val="26"/>
          <w:lang w:val="en-US"/>
        </w:rPr>
      </w:pPr>
      <w:r>
        <w:rPr>
          <w:rFonts w:ascii="Heiti SC Light" w:eastAsia="Heiti SC Light" w:cs="Heiti SC Light"/>
          <w:sz w:val="26"/>
          <w:szCs w:val="26"/>
          <w:lang w:val="en-US"/>
        </w:rPr>
        <w:t>Dear</w:t>
      </w:r>
      <w:r w:rsidR="009D2B65">
        <w:rPr>
          <w:rFonts w:ascii="Heiti SC Light" w:eastAsia="Heiti SC Light" w:cs="Heiti SC Light"/>
          <w:sz w:val="26"/>
          <w:szCs w:val="26"/>
          <w:lang w:val="en-US"/>
        </w:rPr>
        <w:t xml:space="preserve"> Member</w:t>
      </w:r>
    </w:p>
    <w:p w14:paraId="23B05214" w14:textId="77777777" w:rsidR="009D2B65" w:rsidRDefault="009D2B65" w:rsidP="00C04BE9">
      <w:pPr>
        <w:widowControl w:val="0"/>
        <w:autoSpaceDE w:val="0"/>
        <w:autoSpaceDN w:val="0"/>
        <w:adjustRightInd w:val="0"/>
        <w:rPr>
          <w:rFonts w:ascii="Heiti SC Light" w:eastAsia="Heiti SC Light" w:cs="Heiti SC Light"/>
          <w:sz w:val="26"/>
          <w:szCs w:val="26"/>
          <w:lang w:val="en-US"/>
        </w:rPr>
      </w:pPr>
    </w:p>
    <w:p w14:paraId="3E49880E" w14:textId="18E2F570" w:rsidR="00722052" w:rsidRPr="001A30BA" w:rsidRDefault="009D2B65" w:rsidP="00722052">
      <w:pPr>
        <w:rPr>
          <w:rFonts w:ascii="Heiti TC Light" w:eastAsia="Heiti TC Light"/>
          <w:lang w:val="en-US"/>
        </w:rPr>
      </w:pPr>
      <w:r w:rsidRPr="00007607">
        <w:rPr>
          <w:rFonts w:ascii="Heiti TC Light" w:eastAsia="Heiti TC Light" w:hint="eastAsia"/>
        </w:rPr>
        <w:t xml:space="preserve">The next meeting of the NWLDC will be held on Monday </w:t>
      </w:r>
      <w:r w:rsidR="006B65AD">
        <w:rPr>
          <w:rFonts w:ascii="Heiti TC Light" w:eastAsia="Heiti TC Light"/>
          <w:lang w:val="en-US"/>
        </w:rPr>
        <w:t>9</w:t>
      </w:r>
      <w:r w:rsidR="006B65AD" w:rsidRPr="006B65AD">
        <w:rPr>
          <w:rFonts w:ascii="Heiti TC Light" w:eastAsia="Heiti TC Light"/>
          <w:vertAlign w:val="superscript"/>
          <w:lang w:val="en-US"/>
        </w:rPr>
        <w:t>th</w:t>
      </w:r>
      <w:r w:rsidR="006B65AD">
        <w:rPr>
          <w:rFonts w:ascii="Heiti TC Light" w:eastAsia="Heiti TC Light"/>
          <w:lang w:val="en-US"/>
        </w:rPr>
        <w:t xml:space="preserve"> April </w:t>
      </w:r>
      <w:r w:rsidR="00007607">
        <w:rPr>
          <w:rFonts w:ascii="Heiti TC Light" w:eastAsia="Heiti TC Light" w:hint="eastAsia"/>
        </w:rPr>
        <w:t xml:space="preserve"> 2018</w:t>
      </w:r>
      <w:r w:rsidR="00AA6144">
        <w:rPr>
          <w:rFonts w:ascii="Heiti TC Light" w:eastAsia="Heiti TC Light" w:hint="eastAsia"/>
        </w:rPr>
        <w:t xml:space="preserve"> at the Kinmel Manor Hotel, </w:t>
      </w:r>
      <w:r w:rsidR="006B65AD">
        <w:rPr>
          <w:rFonts w:ascii="Heiti TC Light" w:eastAsia="Heiti TC Light" w:hint="eastAsia"/>
        </w:rPr>
        <w:t xml:space="preserve">Abergele at 7pm till </w:t>
      </w:r>
      <w:r w:rsidR="006B65AD">
        <w:rPr>
          <w:rFonts w:ascii="Heiti TC Light" w:eastAsia="Heiti TC Light"/>
        </w:rPr>
        <w:t>10</w:t>
      </w:r>
      <w:r w:rsidR="001A30BA">
        <w:rPr>
          <w:rFonts w:ascii="Heiti TC Light" w:eastAsia="Heiti TC Light" w:hint="eastAsia"/>
        </w:rPr>
        <w:t>pm.</w:t>
      </w:r>
    </w:p>
    <w:p w14:paraId="25F5632B" w14:textId="77777777" w:rsidR="00007607" w:rsidRPr="00722052" w:rsidRDefault="00007607" w:rsidP="00722052">
      <w:pPr>
        <w:pStyle w:val="Heading1"/>
        <w:rPr>
          <w:lang w:val="en-US"/>
        </w:rPr>
      </w:pPr>
      <w:r w:rsidRPr="00722052">
        <w:rPr>
          <w:rFonts w:hint="eastAsia"/>
          <w:lang w:val="en-US"/>
        </w:rPr>
        <w:t>AGENDA</w:t>
      </w:r>
    </w:p>
    <w:p w14:paraId="51EA398B" w14:textId="77777777" w:rsidR="009D2B65" w:rsidRPr="00007607" w:rsidRDefault="009D2B65" w:rsidP="009D2B65">
      <w:pPr>
        <w:rPr>
          <w:rFonts w:ascii="Heiti TC Light" w:eastAsia="Heiti TC Light"/>
        </w:rPr>
      </w:pPr>
    </w:p>
    <w:p w14:paraId="3B22A089" w14:textId="6B602D2D" w:rsidR="00E91A21" w:rsidRPr="006B65AD" w:rsidRDefault="00E91A21" w:rsidP="00E91A21">
      <w:pPr>
        <w:pStyle w:val="ListParagraph"/>
        <w:numPr>
          <w:ilvl w:val="0"/>
          <w:numId w:val="1"/>
        </w:numPr>
        <w:rPr>
          <w:rFonts w:ascii="Heiti TC Light" w:eastAsia="Heiti TC Light"/>
        </w:rPr>
      </w:pPr>
      <w:r>
        <w:rPr>
          <w:rFonts w:ascii="Heiti TC Light" w:eastAsia="Heiti TC Light" w:hAnsi="Times" w:cs="Times New Roman"/>
          <w:lang w:val="en-US"/>
        </w:rPr>
        <w:t>Apologies</w:t>
      </w:r>
    </w:p>
    <w:p w14:paraId="63B1F575" w14:textId="58FBA929" w:rsidR="006B65AD" w:rsidRPr="006B65AD" w:rsidRDefault="006B65AD" w:rsidP="006B65AD">
      <w:pPr>
        <w:pStyle w:val="ListParagraph"/>
        <w:numPr>
          <w:ilvl w:val="0"/>
          <w:numId w:val="4"/>
        </w:numPr>
        <w:rPr>
          <w:rFonts w:ascii="Heiti TC Light" w:eastAsia="Heiti TC Light"/>
        </w:rPr>
      </w:pPr>
      <w:r>
        <w:rPr>
          <w:rFonts w:ascii="Heiti TC Light" w:eastAsia="Heiti TC Light" w:hAnsi="Times" w:cs="Times New Roman"/>
          <w:lang w:val="en-US"/>
        </w:rPr>
        <w:t>Stuart Mawson</w:t>
      </w:r>
    </w:p>
    <w:p w14:paraId="49956BC0" w14:textId="20EC3CCE" w:rsidR="006B65AD" w:rsidRDefault="006B65AD" w:rsidP="006B65AD">
      <w:pPr>
        <w:pStyle w:val="ListParagraph"/>
        <w:numPr>
          <w:ilvl w:val="0"/>
          <w:numId w:val="1"/>
        </w:numPr>
        <w:rPr>
          <w:rFonts w:ascii="Heiti TC Light" w:eastAsia="Heiti TC Light"/>
        </w:rPr>
      </w:pPr>
      <w:r>
        <w:rPr>
          <w:rFonts w:ascii="Heiti TC Light" w:eastAsia="Heiti TC Light"/>
        </w:rPr>
        <w:t>Presentation and acknowledgement of services to LDC</w:t>
      </w:r>
    </w:p>
    <w:p w14:paraId="21E57A1D" w14:textId="22DD0810" w:rsidR="006B65AD" w:rsidRDefault="006B65AD" w:rsidP="006B65AD">
      <w:pPr>
        <w:pStyle w:val="ListParagraph"/>
        <w:numPr>
          <w:ilvl w:val="0"/>
          <w:numId w:val="4"/>
        </w:numPr>
        <w:rPr>
          <w:rFonts w:ascii="Heiti TC Light" w:eastAsia="Heiti TC Light"/>
        </w:rPr>
      </w:pPr>
      <w:r>
        <w:rPr>
          <w:rFonts w:ascii="Heiti TC Light" w:eastAsia="Heiti TC Light"/>
        </w:rPr>
        <w:t>Ian Douglas</w:t>
      </w:r>
    </w:p>
    <w:p w14:paraId="148B0749" w14:textId="6D0201CA" w:rsidR="006B65AD" w:rsidRPr="006B65AD" w:rsidRDefault="006B65AD" w:rsidP="006B65AD">
      <w:pPr>
        <w:pStyle w:val="ListParagraph"/>
        <w:numPr>
          <w:ilvl w:val="0"/>
          <w:numId w:val="4"/>
        </w:numPr>
        <w:rPr>
          <w:rFonts w:ascii="Heiti TC Light" w:eastAsia="Heiti TC Light"/>
        </w:rPr>
      </w:pPr>
      <w:r>
        <w:rPr>
          <w:rFonts w:ascii="Heiti TC Light" w:eastAsia="Heiti TC Light"/>
        </w:rPr>
        <w:t>Gareth Lloyd</w:t>
      </w:r>
    </w:p>
    <w:p w14:paraId="3A756FC7" w14:textId="77777777" w:rsidR="00007607" w:rsidRPr="00E91A21" w:rsidRDefault="00007607" w:rsidP="00007607">
      <w:pPr>
        <w:pStyle w:val="ListParagraph"/>
        <w:numPr>
          <w:ilvl w:val="0"/>
          <w:numId w:val="1"/>
        </w:numPr>
        <w:rPr>
          <w:rFonts w:ascii="Heiti TC Light" w:eastAsia="Heiti TC Light"/>
        </w:rPr>
      </w:pPr>
      <w:r w:rsidRPr="00E91A21">
        <w:rPr>
          <w:rFonts w:ascii="Heiti TC Light" w:eastAsia="Heiti TC Light" w:hint="eastAsia"/>
        </w:rPr>
        <w:t>Minutes of Previous Meeting.</w:t>
      </w:r>
    </w:p>
    <w:p w14:paraId="464DEE20" w14:textId="77777777" w:rsidR="00007607" w:rsidRPr="00E209C2" w:rsidRDefault="00007607" w:rsidP="00007607">
      <w:pPr>
        <w:pStyle w:val="ListParagraph"/>
        <w:numPr>
          <w:ilvl w:val="0"/>
          <w:numId w:val="1"/>
        </w:numPr>
        <w:rPr>
          <w:rFonts w:ascii="Heiti TC Light" w:eastAsia="Heiti TC Light"/>
        </w:rPr>
      </w:pPr>
      <w:r w:rsidRPr="00E209C2">
        <w:rPr>
          <w:rFonts w:ascii="Heiti TC Light" w:eastAsia="Heiti TC Light" w:hint="eastAsia"/>
        </w:rPr>
        <w:t>Matters Arising</w:t>
      </w:r>
    </w:p>
    <w:p w14:paraId="36B50A62" w14:textId="77777777" w:rsidR="00BD76B2" w:rsidRPr="00BD76B2" w:rsidRDefault="00007607" w:rsidP="00BD76B2">
      <w:pPr>
        <w:pStyle w:val="ListParagraph"/>
        <w:numPr>
          <w:ilvl w:val="0"/>
          <w:numId w:val="3"/>
        </w:numPr>
        <w:rPr>
          <w:rFonts w:ascii="Heiti TC Light" w:eastAsia="Heiti TC Light"/>
        </w:rPr>
      </w:pPr>
      <w:r w:rsidRPr="00E209C2">
        <w:rPr>
          <w:rFonts w:ascii="Heiti TC Light" w:eastAsia="Heiti TC Light" w:hint="eastAsia"/>
        </w:rPr>
        <w:t>LHB recurrent/non recurrent funding</w:t>
      </w:r>
    </w:p>
    <w:p w14:paraId="1960A93D" w14:textId="77777777" w:rsidR="00007607" w:rsidRPr="00E209C2" w:rsidRDefault="00EB50FA" w:rsidP="00007607">
      <w:pPr>
        <w:pStyle w:val="ListParagraph"/>
        <w:numPr>
          <w:ilvl w:val="0"/>
          <w:numId w:val="3"/>
        </w:numPr>
        <w:rPr>
          <w:rFonts w:ascii="Heiti TC Light" w:eastAsia="Heiti TC Light"/>
        </w:rPr>
      </w:pPr>
      <w:r>
        <w:rPr>
          <w:rFonts w:ascii="Heiti TC Light" w:eastAsia="Heiti TC Light"/>
          <w:lang w:val="en-US"/>
        </w:rPr>
        <w:t>Pilots</w:t>
      </w:r>
      <w:r w:rsidR="00B02642">
        <w:rPr>
          <w:rFonts w:ascii="Heiti TC Light" w:eastAsia="Heiti TC Light"/>
          <w:lang w:val="en-US"/>
        </w:rPr>
        <w:t>/contract reform update</w:t>
      </w:r>
    </w:p>
    <w:p w14:paraId="2C494EB2" w14:textId="28F58FD9" w:rsidR="00007607" w:rsidRPr="00E209C2" w:rsidRDefault="006B65AD" w:rsidP="00007607">
      <w:pPr>
        <w:pStyle w:val="ListParagraph"/>
        <w:numPr>
          <w:ilvl w:val="0"/>
          <w:numId w:val="3"/>
        </w:numPr>
        <w:rPr>
          <w:rFonts w:ascii="Heiti TC Light" w:eastAsia="Heiti TC Light"/>
        </w:rPr>
      </w:pPr>
      <w:r>
        <w:rPr>
          <w:rFonts w:ascii="Heiti TC Light" w:eastAsia="Heiti TC Light"/>
        </w:rPr>
        <w:t>Facebook engagement</w:t>
      </w:r>
    </w:p>
    <w:p w14:paraId="135CCBB9" w14:textId="30B4FCBB" w:rsidR="00007607" w:rsidRPr="00E209C2" w:rsidRDefault="006B65AD" w:rsidP="00007607">
      <w:pPr>
        <w:pStyle w:val="ListParagraph"/>
        <w:numPr>
          <w:ilvl w:val="0"/>
          <w:numId w:val="3"/>
        </w:numPr>
        <w:rPr>
          <w:rFonts w:ascii="Heiti TC Light" w:eastAsia="Heiti TC Light"/>
        </w:rPr>
      </w:pPr>
      <w:r>
        <w:rPr>
          <w:rFonts w:ascii="Heiti TC Light" w:eastAsia="Heiti TC Light" w:hint="eastAsia"/>
        </w:rPr>
        <w:t>BDA</w:t>
      </w:r>
      <w:r w:rsidR="00EB50FA">
        <w:rPr>
          <w:rFonts w:ascii="Heiti TC Light" w:eastAsia="Heiti TC Light" w:hint="eastAsia"/>
        </w:rPr>
        <w:t xml:space="preserve"> Elections and </w:t>
      </w:r>
      <w:r>
        <w:rPr>
          <w:rFonts w:ascii="Heiti TC Light" w:eastAsia="Heiti TC Light"/>
        </w:rPr>
        <w:t>voting</w:t>
      </w:r>
    </w:p>
    <w:p w14:paraId="6A002F80" w14:textId="4A44C3EC" w:rsidR="00007607" w:rsidRPr="00E209C2" w:rsidRDefault="006B65AD" w:rsidP="00007607">
      <w:pPr>
        <w:pStyle w:val="ListParagraph"/>
        <w:numPr>
          <w:ilvl w:val="0"/>
          <w:numId w:val="3"/>
        </w:numPr>
        <w:rPr>
          <w:rFonts w:ascii="Heiti TC Light" w:eastAsia="Heiti TC Light"/>
        </w:rPr>
      </w:pPr>
      <w:r>
        <w:rPr>
          <w:rFonts w:ascii="Heiti TC Light" w:eastAsia="Heiti TC Light"/>
        </w:rPr>
        <w:t>LDC conference</w:t>
      </w:r>
    </w:p>
    <w:p w14:paraId="2ACF24B4" w14:textId="0D37EE7B" w:rsidR="00BD76B2" w:rsidRPr="00BD76B2" w:rsidRDefault="00BD76B2" w:rsidP="00007607">
      <w:pPr>
        <w:pStyle w:val="ListParagraph"/>
        <w:numPr>
          <w:ilvl w:val="0"/>
          <w:numId w:val="3"/>
        </w:numPr>
        <w:rPr>
          <w:rFonts w:ascii="Heiti TC Light" w:eastAsia="Heiti TC Light"/>
        </w:rPr>
      </w:pPr>
      <w:r>
        <w:rPr>
          <w:rFonts w:ascii="Heiti TC Light" w:eastAsia="Heiti TC Light"/>
          <w:lang w:val="en-US"/>
        </w:rPr>
        <w:t>HIW</w:t>
      </w:r>
      <w:r w:rsidR="00EC727A">
        <w:rPr>
          <w:rFonts w:ascii="Heiti TC Light" w:eastAsia="Heiti TC Light"/>
          <w:lang w:val="en-US"/>
        </w:rPr>
        <w:t>/HSE</w:t>
      </w:r>
      <w:r>
        <w:rPr>
          <w:rFonts w:ascii="Heiti TC Light" w:eastAsia="Heiti TC Light"/>
          <w:lang w:val="en-US"/>
        </w:rPr>
        <w:t xml:space="preserve"> </w:t>
      </w:r>
      <w:r>
        <w:rPr>
          <w:rFonts w:ascii="Heiti TC Light" w:eastAsia="Heiti TC Light"/>
          <w:lang w:val="en-US"/>
        </w:rPr>
        <w:t>–</w:t>
      </w:r>
      <w:r>
        <w:rPr>
          <w:rFonts w:ascii="Heiti TC Light" w:eastAsia="Heiti TC Light"/>
          <w:lang w:val="en-US"/>
        </w:rPr>
        <w:t xml:space="preserve"> is everyone ok</w:t>
      </w:r>
    </w:p>
    <w:p w14:paraId="7F7AE21B" w14:textId="60C2DD64" w:rsidR="009C3B8F" w:rsidRDefault="009C3B8F" w:rsidP="00722052">
      <w:pPr>
        <w:pStyle w:val="ListParagraph"/>
        <w:numPr>
          <w:ilvl w:val="0"/>
          <w:numId w:val="3"/>
        </w:numPr>
        <w:rPr>
          <w:rFonts w:ascii="Heiti TC Light" w:eastAsia="Heiti TC Light"/>
        </w:rPr>
      </w:pPr>
      <w:r>
        <w:rPr>
          <w:rFonts w:ascii="Heiti TC Light" w:eastAsia="Heiti TC Light"/>
        </w:rPr>
        <w:t xml:space="preserve">Restorative steering group </w:t>
      </w:r>
    </w:p>
    <w:p w14:paraId="2EB43E90" w14:textId="41072E27" w:rsidR="009C3B8F" w:rsidRPr="009C3B8F" w:rsidRDefault="009C3B8F" w:rsidP="00722052">
      <w:pPr>
        <w:pStyle w:val="ListParagraph"/>
        <w:numPr>
          <w:ilvl w:val="0"/>
          <w:numId w:val="3"/>
        </w:numPr>
        <w:rPr>
          <w:rFonts w:ascii="Heiti TC Light" w:eastAsia="Heiti TC Light"/>
        </w:rPr>
      </w:pPr>
      <w:r>
        <w:rPr>
          <w:rFonts w:ascii="Heiti TC Light" w:eastAsia="Heiti TC Light"/>
        </w:rPr>
        <w:t>Oral surgery in primary and secondary care (AT)</w:t>
      </w:r>
      <w:bookmarkStart w:id="0" w:name="_GoBack"/>
      <w:bookmarkEnd w:id="0"/>
    </w:p>
    <w:p w14:paraId="43764963" w14:textId="21CAE333" w:rsidR="00B02642" w:rsidRPr="006B65AD" w:rsidRDefault="001F172D" w:rsidP="00722052">
      <w:pPr>
        <w:pStyle w:val="ListParagraph"/>
        <w:numPr>
          <w:ilvl w:val="0"/>
          <w:numId w:val="3"/>
        </w:numPr>
        <w:rPr>
          <w:rStyle w:val="Hyperlink"/>
          <w:rFonts w:ascii="Heiti TC Light" w:eastAsia="Heiti TC Light"/>
          <w:color w:val="auto"/>
          <w:u w:val="none"/>
        </w:rPr>
      </w:pPr>
      <w:r w:rsidRPr="00722052">
        <w:rPr>
          <w:rFonts w:ascii="Heiti TC Light" w:eastAsia="Heiti TC Light"/>
          <w:lang w:val="en-US"/>
        </w:rPr>
        <w:t xml:space="preserve">GDPR </w:t>
      </w:r>
      <w:r w:rsidR="003A4DE7" w:rsidRPr="00722052">
        <w:rPr>
          <w:rFonts w:ascii="Heiti TC Light" w:eastAsia="Heiti TC Light"/>
          <w:lang w:val="en-US"/>
        </w:rPr>
        <w:t>–</w:t>
      </w:r>
      <w:r w:rsidRPr="00722052">
        <w:rPr>
          <w:rFonts w:ascii="Heiti TC Light" w:eastAsia="Heiti TC Light"/>
          <w:lang w:val="en-US"/>
        </w:rPr>
        <w:t xml:space="preserve"> </w:t>
      </w:r>
      <w:r w:rsidR="003A4DE7" w:rsidRPr="00722052">
        <w:rPr>
          <w:rFonts w:ascii="Heiti TC Light" w:eastAsia="Heiti TC Light"/>
          <w:lang w:val="en-US"/>
        </w:rPr>
        <w:t>General data prote</w:t>
      </w:r>
      <w:r w:rsidR="00B4370F" w:rsidRPr="00722052">
        <w:rPr>
          <w:rFonts w:ascii="Heiti TC Light" w:eastAsia="Heiti TC Light"/>
          <w:lang w:val="en-US"/>
        </w:rPr>
        <w:t xml:space="preserve">ction regulations - </w:t>
      </w:r>
      <w:hyperlink r:id="rId7" w:history="1">
        <w:r w:rsidR="00722052" w:rsidRPr="000F259B">
          <w:rPr>
            <w:rStyle w:val="Hyperlink"/>
            <w:rFonts w:ascii="Heiti TC Light" w:eastAsia="Heiti TC Light" w:hAnsi="Helvetica" w:cs="Times New Roman"/>
          </w:rPr>
          <w:t>https://goo.gl/AUSrbx</w:t>
        </w:r>
      </w:hyperlink>
    </w:p>
    <w:p w14:paraId="15FBF910" w14:textId="7DD3A062" w:rsidR="006B65AD" w:rsidRPr="006B65AD" w:rsidRDefault="006B65AD" w:rsidP="00722052">
      <w:pPr>
        <w:pStyle w:val="ListParagraph"/>
        <w:numPr>
          <w:ilvl w:val="0"/>
          <w:numId w:val="3"/>
        </w:numPr>
        <w:rPr>
          <w:rFonts w:ascii="Heiti TC Light" w:eastAsia="Heiti TC Light"/>
        </w:rPr>
      </w:pPr>
      <w:r>
        <w:rPr>
          <w:rFonts w:ascii="Heiti TC Light" w:eastAsia="Heiti TC Light"/>
          <w:lang w:val="en-US"/>
        </w:rPr>
        <w:t>Superannuation discussion</w:t>
      </w:r>
    </w:p>
    <w:p w14:paraId="3ABCD041" w14:textId="1C39D69C" w:rsidR="006B65AD" w:rsidRPr="006B65AD" w:rsidRDefault="006B65AD" w:rsidP="00722052">
      <w:pPr>
        <w:pStyle w:val="ListParagraph"/>
        <w:numPr>
          <w:ilvl w:val="0"/>
          <w:numId w:val="3"/>
        </w:numPr>
        <w:rPr>
          <w:rFonts w:ascii="Heiti TC Light" w:eastAsia="Heiti TC Light"/>
        </w:rPr>
      </w:pPr>
      <w:r>
        <w:rPr>
          <w:rFonts w:ascii="Heiti TC Light" w:eastAsia="Heiti TC Light"/>
          <w:lang w:val="en-US"/>
        </w:rPr>
        <w:t>Welsh audit office review of questions (see below)</w:t>
      </w:r>
    </w:p>
    <w:p w14:paraId="55A55FBC" w14:textId="52861B56" w:rsidR="006B65AD" w:rsidRPr="00722052" w:rsidRDefault="006B65AD" w:rsidP="00722052">
      <w:pPr>
        <w:pStyle w:val="ListParagraph"/>
        <w:numPr>
          <w:ilvl w:val="0"/>
          <w:numId w:val="3"/>
        </w:numPr>
        <w:rPr>
          <w:rFonts w:ascii="Heiti TC Light" w:eastAsia="Heiti TC Light"/>
        </w:rPr>
      </w:pPr>
      <w:r>
        <w:rPr>
          <w:rFonts w:ascii="Heiti TC Light" w:eastAsia="Heiti TC Light"/>
          <w:lang w:val="en-US"/>
        </w:rPr>
        <w:t>Results of online questionnaire and reshaping meetings</w:t>
      </w:r>
    </w:p>
    <w:p w14:paraId="2BEA3E3F" w14:textId="77777777" w:rsidR="00007607" w:rsidRPr="00E209C2" w:rsidRDefault="00007607" w:rsidP="00007607">
      <w:pPr>
        <w:pStyle w:val="ListParagraph"/>
        <w:numPr>
          <w:ilvl w:val="0"/>
          <w:numId w:val="1"/>
        </w:numPr>
        <w:rPr>
          <w:rFonts w:ascii="Heiti TC Light" w:eastAsia="Heiti TC Light"/>
        </w:rPr>
      </w:pPr>
      <w:r w:rsidRPr="00E209C2">
        <w:rPr>
          <w:rFonts w:ascii="Heiti TC Light" w:eastAsia="Heiti TC Light" w:hint="eastAsia"/>
        </w:rPr>
        <w:t>Any other business</w:t>
      </w:r>
    </w:p>
    <w:p w14:paraId="5462C436" w14:textId="77777777" w:rsidR="00007607" w:rsidRPr="00E209C2" w:rsidRDefault="00007607" w:rsidP="00007607">
      <w:pPr>
        <w:pStyle w:val="ListParagraph"/>
        <w:numPr>
          <w:ilvl w:val="0"/>
          <w:numId w:val="1"/>
        </w:numPr>
        <w:rPr>
          <w:rFonts w:ascii="Heiti TC Light" w:eastAsia="Heiti TC Light"/>
        </w:rPr>
      </w:pPr>
      <w:r w:rsidRPr="00E209C2">
        <w:rPr>
          <w:rFonts w:ascii="Heiti TC Light" w:eastAsia="Heiti TC Light" w:hint="eastAsia"/>
        </w:rPr>
        <w:t>Chairman’s Correspondence</w:t>
      </w:r>
    </w:p>
    <w:p w14:paraId="6C0E36D6" w14:textId="77777777" w:rsidR="00007607" w:rsidRPr="00E209C2" w:rsidRDefault="00007607" w:rsidP="00007607">
      <w:pPr>
        <w:pStyle w:val="ListParagraph"/>
        <w:numPr>
          <w:ilvl w:val="0"/>
          <w:numId w:val="1"/>
        </w:numPr>
        <w:rPr>
          <w:rFonts w:ascii="Heiti TC Light" w:eastAsia="Heiti TC Light"/>
        </w:rPr>
      </w:pPr>
      <w:r w:rsidRPr="00E209C2">
        <w:rPr>
          <w:rFonts w:ascii="Heiti TC Light" w:eastAsia="Heiti TC Light" w:hint="eastAsia"/>
        </w:rPr>
        <w:t>Secretary’s Correspondence</w:t>
      </w:r>
    </w:p>
    <w:p w14:paraId="785AAD2B" w14:textId="77777777" w:rsidR="00007607" w:rsidRPr="00E209C2" w:rsidRDefault="00007607" w:rsidP="00007607">
      <w:pPr>
        <w:pStyle w:val="ListParagraph"/>
        <w:numPr>
          <w:ilvl w:val="0"/>
          <w:numId w:val="1"/>
        </w:numPr>
        <w:rPr>
          <w:rFonts w:ascii="Heiti TC Light" w:eastAsia="Heiti TC Light"/>
        </w:rPr>
      </w:pPr>
      <w:r w:rsidRPr="00E209C2">
        <w:rPr>
          <w:rFonts w:ascii="Heiti TC Light" w:eastAsia="Heiti TC Light" w:hint="eastAsia"/>
        </w:rPr>
        <w:t>Treasurers Report</w:t>
      </w:r>
    </w:p>
    <w:p w14:paraId="49B24D85" w14:textId="77777777" w:rsidR="00007607" w:rsidRPr="00E209C2" w:rsidRDefault="00007607" w:rsidP="00007607">
      <w:pPr>
        <w:pStyle w:val="ListParagraph"/>
        <w:numPr>
          <w:ilvl w:val="0"/>
          <w:numId w:val="1"/>
        </w:numPr>
        <w:rPr>
          <w:rFonts w:ascii="Heiti TC Light" w:eastAsia="Heiti TC Light"/>
        </w:rPr>
      </w:pPr>
      <w:r w:rsidRPr="00E209C2">
        <w:rPr>
          <w:rFonts w:ascii="Heiti TC Light" w:eastAsia="Heiti TC Light" w:hint="eastAsia"/>
        </w:rPr>
        <w:t>Orthodontics</w:t>
      </w:r>
    </w:p>
    <w:p w14:paraId="1C12A735" w14:textId="77777777" w:rsidR="006B65AD" w:rsidRDefault="006B65AD" w:rsidP="006B65AD">
      <w:pPr>
        <w:ind w:left="360"/>
        <w:rPr>
          <w:rFonts w:ascii="Heiti TC Light" w:eastAsia="Heiti TC Light"/>
        </w:rPr>
      </w:pPr>
    </w:p>
    <w:p w14:paraId="6AB14D73" w14:textId="77777777" w:rsidR="006B65AD" w:rsidRDefault="006B65AD" w:rsidP="006B65AD">
      <w:pPr>
        <w:ind w:left="360"/>
        <w:rPr>
          <w:rFonts w:ascii="Heiti TC Light" w:eastAsia="Heiti TC Light"/>
        </w:rPr>
      </w:pPr>
    </w:p>
    <w:p w14:paraId="0C43FDCC" w14:textId="77777777" w:rsidR="006B65AD" w:rsidRDefault="006B65AD" w:rsidP="006B65AD">
      <w:pPr>
        <w:ind w:left="360"/>
        <w:rPr>
          <w:rFonts w:ascii="Heiti TC Light" w:eastAsia="Heiti TC Light"/>
        </w:rPr>
      </w:pPr>
    </w:p>
    <w:p w14:paraId="7A44592E" w14:textId="77777777" w:rsidR="006B65AD" w:rsidRDefault="006B65AD" w:rsidP="006B65AD">
      <w:pPr>
        <w:ind w:left="360"/>
        <w:rPr>
          <w:rFonts w:ascii="Heiti TC Light" w:eastAsia="Heiti TC Light"/>
        </w:rPr>
      </w:pPr>
    </w:p>
    <w:p w14:paraId="42419083" w14:textId="77777777" w:rsidR="006B65AD" w:rsidRDefault="006B65AD" w:rsidP="006B65AD">
      <w:pPr>
        <w:ind w:left="360"/>
        <w:rPr>
          <w:rFonts w:ascii="Heiti TC Light" w:eastAsia="Heiti TC Light"/>
        </w:rPr>
      </w:pPr>
    </w:p>
    <w:p w14:paraId="25D9226B" w14:textId="77777777" w:rsidR="006B65AD" w:rsidRDefault="006B65AD" w:rsidP="006B65AD">
      <w:pPr>
        <w:ind w:left="360"/>
        <w:rPr>
          <w:rFonts w:ascii="Heiti TC Light" w:eastAsia="Heiti TC Light"/>
        </w:rPr>
      </w:pPr>
    </w:p>
    <w:p w14:paraId="1EEAE4C5" w14:textId="77777777" w:rsidR="006B65AD" w:rsidRDefault="006B65AD" w:rsidP="006B65AD">
      <w:pPr>
        <w:ind w:left="360"/>
        <w:rPr>
          <w:rFonts w:ascii="Heiti TC Light" w:eastAsia="Heiti TC Light"/>
        </w:rPr>
      </w:pPr>
    </w:p>
    <w:p w14:paraId="0CCCB774" w14:textId="77777777" w:rsidR="006B65AD" w:rsidRDefault="006B65AD" w:rsidP="006B65AD">
      <w:pPr>
        <w:ind w:left="360"/>
        <w:rPr>
          <w:rFonts w:ascii="Heiti TC Light" w:eastAsia="Heiti TC Light"/>
        </w:rPr>
      </w:pPr>
    </w:p>
    <w:p w14:paraId="25432C5B" w14:textId="77777777" w:rsidR="006B65AD" w:rsidRDefault="006B65AD" w:rsidP="006B65AD">
      <w:pPr>
        <w:ind w:left="360"/>
        <w:rPr>
          <w:rFonts w:ascii="Heiti TC Light" w:eastAsia="Heiti TC Light"/>
        </w:rPr>
      </w:pPr>
    </w:p>
    <w:p w14:paraId="5854CDBE" w14:textId="24A69231" w:rsidR="00007607" w:rsidRPr="006B65AD" w:rsidRDefault="00007607" w:rsidP="006B65AD">
      <w:pPr>
        <w:ind w:left="360"/>
        <w:rPr>
          <w:rFonts w:ascii="Heiti TC Light" w:eastAsia="Heiti TC Light"/>
        </w:rPr>
      </w:pPr>
      <w:r w:rsidRPr="006B65AD">
        <w:rPr>
          <w:rFonts w:ascii="Heiti TC Light" w:eastAsia="Heiti TC Light" w:hint="eastAsia"/>
        </w:rPr>
        <w:t>Other Reports</w:t>
      </w:r>
    </w:p>
    <w:p w14:paraId="4865D77A" w14:textId="7715084D" w:rsidR="00007607" w:rsidRPr="00E209C2" w:rsidRDefault="00007607" w:rsidP="00007607">
      <w:pPr>
        <w:pStyle w:val="ListParagraph"/>
        <w:numPr>
          <w:ilvl w:val="0"/>
          <w:numId w:val="2"/>
        </w:numPr>
        <w:rPr>
          <w:rFonts w:ascii="Heiti TC Light" w:eastAsia="Heiti TC Light"/>
        </w:rPr>
      </w:pPr>
      <w:r w:rsidRPr="00E209C2">
        <w:rPr>
          <w:rFonts w:ascii="Heiti TC Light" w:eastAsia="Heiti TC Light" w:hint="eastAsia"/>
        </w:rPr>
        <w:t>GDPC</w:t>
      </w:r>
      <w:r w:rsidR="00A73F47">
        <w:rPr>
          <w:rFonts w:ascii="Heiti TC Light" w:eastAsia="Heiti TC Light"/>
          <w:lang w:val="en-US"/>
        </w:rPr>
        <w:t xml:space="preserve"> </w:t>
      </w:r>
    </w:p>
    <w:p w14:paraId="06083AEA" w14:textId="77777777" w:rsidR="00007607" w:rsidRPr="00E209C2" w:rsidRDefault="00007607" w:rsidP="00007607">
      <w:pPr>
        <w:pStyle w:val="ListParagraph"/>
        <w:numPr>
          <w:ilvl w:val="0"/>
          <w:numId w:val="2"/>
        </w:numPr>
        <w:rPr>
          <w:rFonts w:ascii="Heiti TC Light" w:eastAsia="Heiti TC Light"/>
        </w:rPr>
      </w:pPr>
      <w:r w:rsidRPr="00E209C2">
        <w:rPr>
          <w:rFonts w:ascii="Heiti TC Light" w:eastAsia="Heiti TC Light" w:hint="eastAsia"/>
        </w:rPr>
        <w:t>WGDPC</w:t>
      </w:r>
    </w:p>
    <w:p w14:paraId="04C8E373" w14:textId="77777777" w:rsidR="00007607" w:rsidRPr="00E209C2" w:rsidRDefault="00007607" w:rsidP="00007607">
      <w:pPr>
        <w:pStyle w:val="ListParagraph"/>
        <w:numPr>
          <w:ilvl w:val="0"/>
          <w:numId w:val="2"/>
        </w:numPr>
        <w:rPr>
          <w:rFonts w:ascii="Heiti TC Light" w:eastAsia="Heiti TC Light"/>
        </w:rPr>
      </w:pPr>
      <w:r w:rsidRPr="00E209C2">
        <w:rPr>
          <w:rFonts w:ascii="Heiti TC Light" w:eastAsia="Heiti TC Light" w:hint="eastAsia"/>
        </w:rPr>
        <w:t>Dental Health in N Wales</w:t>
      </w:r>
    </w:p>
    <w:p w14:paraId="29CA6E59" w14:textId="77777777" w:rsidR="00007607" w:rsidRPr="00E209C2" w:rsidRDefault="00007607" w:rsidP="00007607">
      <w:pPr>
        <w:pStyle w:val="ListParagraph"/>
        <w:numPr>
          <w:ilvl w:val="0"/>
          <w:numId w:val="2"/>
        </w:numPr>
        <w:rPr>
          <w:rFonts w:ascii="Heiti TC Light" w:eastAsia="Heiti TC Light"/>
        </w:rPr>
      </w:pPr>
      <w:r w:rsidRPr="00E209C2">
        <w:rPr>
          <w:rFonts w:ascii="Heiti TC Light" w:eastAsia="Heiti TC Light" w:hint="eastAsia"/>
        </w:rPr>
        <w:t>Dental Advisors</w:t>
      </w:r>
    </w:p>
    <w:p w14:paraId="55F80F51" w14:textId="77777777" w:rsidR="00007607" w:rsidRPr="00E209C2" w:rsidRDefault="00007607" w:rsidP="00007607">
      <w:pPr>
        <w:pStyle w:val="ListParagraph"/>
        <w:numPr>
          <w:ilvl w:val="0"/>
          <w:numId w:val="2"/>
        </w:numPr>
        <w:rPr>
          <w:rFonts w:ascii="Heiti TC Light" w:eastAsia="Heiti TC Light"/>
        </w:rPr>
      </w:pPr>
      <w:r w:rsidRPr="00E209C2">
        <w:rPr>
          <w:rFonts w:ascii="Heiti TC Light" w:eastAsia="Heiti TC Light" w:hint="eastAsia"/>
        </w:rPr>
        <w:t>NW OHSG</w:t>
      </w:r>
    </w:p>
    <w:p w14:paraId="28707F1A" w14:textId="77777777" w:rsidR="00007607" w:rsidRPr="00E209C2" w:rsidRDefault="00007607" w:rsidP="00007607">
      <w:pPr>
        <w:pStyle w:val="ListParagraph"/>
        <w:numPr>
          <w:ilvl w:val="0"/>
          <w:numId w:val="2"/>
        </w:numPr>
        <w:rPr>
          <w:rFonts w:ascii="Heiti TC Light" w:eastAsia="Heiti TC Light"/>
        </w:rPr>
      </w:pPr>
      <w:r w:rsidRPr="00E209C2">
        <w:rPr>
          <w:rFonts w:ascii="Heiti TC Light" w:eastAsia="Heiti TC Light" w:hint="eastAsia"/>
        </w:rPr>
        <w:t>Primary Dental Care Operational Liaison Group</w:t>
      </w:r>
    </w:p>
    <w:p w14:paraId="7EC8D8C4" w14:textId="77777777" w:rsidR="00007607" w:rsidRPr="00AA6144" w:rsidRDefault="00007607" w:rsidP="00AA6144">
      <w:pPr>
        <w:pStyle w:val="ListParagraph"/>
        <w:numPr>
          <w:ilvl w:val="0"/>
          <w:numId w:val="2"/>
        </w:numPr>
        <w:rPr>
          <w:rFonts w:ascii="Heiti TC Light" w:eastAsia="Heiti TC Light"/>
        </w:rPr>
      </w:pPr>
      <w:r w:rsidRPr="00E209C2">
        <w:rPr>
          <w:rFonts w:ascii="Heiti TC Light" w:eastAsia="Heiti TC Light" w:hint="eastAsia"/>
        </w:rPr>
        <w:t xml:space="preserve">Primary Care Contractors Meeting </w:t>
      </w:r>
    </w:p>
    <w:p w14:paraId="7A30CC9D" w14:textId="6C8D0E75" w:rsidR="00EA05AD" w:rsidRDefault="00722052" w:rsidP="00722052">
      <w:pPr>
        <w:pStyle w:val="ListParagraph"/>
        <w:ind w:left="1440"/>
        <w:rPr>
          <w:rFonts w:ascii="Heiti TC Light" w:eastAsia="Heiti TC Light"/>
          <w:b/>
        </w:rPr>
      </w:pPr>
      <w:r>
        <w:rPr>
          <w:rFonts w:ascii="Heiti TC Light" w:eastAsia="Heiti TC Light" w:hint="eastAsia"/>
          <w:b/>
        </w:rPr>
        <w:t>Date and Time of Next Meeting</w:t>
      </w:r>
    </w:p>
    <w:p w14:paraId="7A708108" w14:textId="49130AB7" w:rsidR="006B65AD" w:rsidRDefault="006B65AD" w:rsidP="00722052">
      <w:pPr>
        <w:pStyle w:val="ListParagraph"/>
        <w:ind w:left="1440"/>
        <w:rPr>
          <w:rFonts w:ascii="Heiti TC Light" w:eastAsia="Heiti TC Light"/>
          <w:b/>
        </w:rPr>
      </w:pPr>
    </w:p>
    <w:p w14:paraId="7A8EDD3A" w14:textId="55C9F69A" w:rsidR="006B65AD" w:rsidRDefault="006B65AD" w:rsidP="00722052">
      <w:pPr>
        <w:pStyle w:val="ListParagraph"/>
        <w:ind w:left="1440"/>
        <w:rPr>
          <w:rFonts w:ascii="Heiti TC Light" w:eastAsia="Heiti TC Light"/>
          <w:b/>
        </w:rPr>
      </w:pPr>
    </w:p>
    <w:p w14:paraId="40064797" w14:textId="4BF536EF" w:rsidR="006B65AD" w:rsidRDefault="006B65AD" w:rsidP="00722052">
      <w:pPr>
        <w:pStyle w:val="ListParagraph"/>
        <w:ind w:left="1440"/>
        <w:rPr>
          <w:rFonts w:ascii="Heiti TC Light" w:eastAsia="Heiti TC Light"/>
          <w:b/>
        </w:rPr>
      </w:pPr>
    </w:p>
    <w:p w14:paraId="194948D1" w14:textId="2B7B332C" w:rsidR="006B65AD" w:rsidRDefault="006B65AD" w:rsidP="00722052">
      <w:pPr>
        <w:pStyle w:val="ListParagraph"/>
        <w:ind w:left="1440"/>
        <w:rPr>
          <w:rFonts w:ascii="Heiti TC Light" w:eastAsia="Heiti TC Light"/>
          <w:b/>
        </w:rPr>
      </w:pPr>
    </w:p>
    <w:p w14:paraId="07974A6E" w14:textId="3BDA6555" w:rsidR="006B65AD" w:rsidRDefault="006B65AD" w:rsidP="00722052">
      <w:pPr>
        <w:pStyle w:val="ListParagraph"/>
        <w:ind w:left="1440"/>
        <w:rPr>
          <w:rFonts w:ascii="Heiti TC Light" w:eastAsia="Heiti TC Light"/>
          <w:b/>
        </w:rPr>
      </w:pPr>
      <w:r>
        <w:rPr>
          <w:rFonts w:ascii="Heiti TC Light" w:eastAsia="Heiti TC Light"/>
          <w:b/>
        </w:rPr>
        <w:t>Welsh audit office questions</w:t>
      </w:r>
    </w:p>
    <w:p w14:paraId="446E3C41" w14:textId="540A634D" w:rsidR="006B65AD" w:rsidRDefault="006B65AD" w:rsidP="00722052">
      <w:pPr>
        <w:pStyle w:val="ListParagraph"/>
        <w:ind w:left="1440"/>
        <w:rPr>
          <w:rFonts w:ascii="Heiti TC Light" w:eastAsia="Heiti TC Light"/>
          <w:b/>
        </w:rPr>
      </w:pPr>
    </w:p>
    <w:p w14:paraId="421F506E" w14:textId="77777777" w:rsidR="006B65AD" w:rsidRDefault="006B65AD" w:rsidP="006B65AD">
      <w:pPr>
        <w:pStyle w:val="xmsonormal"/>
        <w:spacing w:before="0" w:beforeAutospacing="0" w:after="0" w:afterAutospacing="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color w:val="000000"/>
        </w:rPr>
        <w:t>Questions for consideration: </w:t>
      </w:r>
      <w:r>
        <w:rPr>
          <w:rStyle w:val="apple-converted-space"/>
          <w:rFonts w:ascii="Calibri" w:hAnsi="Calibri" w:cs="Calibri"/>
          <w:i/>
          <w:iCs/>
          <w:color w:val="000000"/>
        </w:rPr>
        <w:t> </w:t>
      </w:r>
    </w:p>
    <w:p w14:paraId="465D6640" w14:textId="77777777" w:rsidR="006B65AD" w:rsidRDefault="006B65AD" w:rsidP="006B65AD">
      <w:pPr>
        <w:pStyle w:val="xmsonormal"/>
        <w:spacing w:before="0" w:beforeAutospacing="0" w:after="0" w:afterAutospacing="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color w:val="000000"/>
        </w:rPr>
        <w:t>[If your organisation covers more than one health board area, please could you be specific in your answers about the health board(s) you are referring to]</w:t>
      </w:r>
      <w:r>
        <w:rPr>
          <w:rStyle w:val="apple-converted-space"/>
          <w:rFonts w:ascii="Calibri" w:hAnsi="Calibri" w:cs="Calibri"/>
          <w:i/>
          <w:iCs/>
          <w:color w:val="000000"/>
        </w:rPr>
        <w:t> </w:t>
      </w:r>
    </w:p>
    <w:p w14:paraId="08287A5F" w14:textId="77777777" w:rsidR="006B65AD" w:rsidRDefault="006B65AD" w:rsidP="006B65AD">
      <w:pPr>
        <w:pStyle w:val="xmsolistparagraph"/>
        <w:spacing w:before="0" w:beforeAutospacing="0" w:after="0" w:afterAutospacing="0"/>
        <w:ind w:hanging="36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libri" w:hAnsi="Calibri" w:cs="Calibri"/>
          <w:color w:val="000000"/>
        </w:rPr>
        <w:t>To what extent has your organisation been engaged/consulted by the health board(s) when developing their plans for primary care?</w:t>
      </w:r>
      <w:r>
        <w:rPr>
          <w:rStyle w:val="apple-converted-space"/>
          <w:rFonts w:ascii="Calibri" w:hAnsi="Calibri" w:cs="Calibri"/>
          <w:color w:val="000000"/>
        </w:rPr>
        <w:t> </w:t>
      </w:r>
    </w:p>
    <w:p w14:paraId="13EB4F2E" w14:textId="77777777" w:rsidR="006B65AD" w:rsidRDefault="006B65AD" w:rsidP="006B65AD">
      <w:pPr>
        <w:pStyle w:val="xmsolistparagraph"/>
        <w:spacing w:before="0" w:beforeAutospacing="0" w:after="0" w:afterAutospacing="0"/>
        <w:ind w:hanging="36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libri" w:hAnsi="Calibri" w:cs="Calibri"/>
          <w:color w:val="000000"/>
        </w:rPr>
        <w:t>In your view, to what extent are the health board(s) succeeding in moving resources towards primary care?</w:t>
      </w:r>
    </w:p>
    <w:p w14:paraId="454941D2" w14:textId="77777777" w:rsidR="006B65AD" w:rsidRDefault="006B65AD" w:rsidP="006B65AD">
      <w:pPr>
        <w:pStyle w:val="xmsolistparagraph"/>
        <w:spacing w:before="0" w:beforeAutospacing="0" w:after="0" w:afterAutospacing="0"/>
        <w:ind w:hanging="36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3.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libri" w:hAnsi="Calibri" w:cs="Calibri"/>
          <w:color w:val="000000"/>
        </w:rPr>
        <w:t>What involvement do you have in the primary care clusters/neighbourhood care networks across your area and do you think the cluster approach is working well?</w:t>
      </w:r>
    </w:p>
    <w:p w14:paraId="266EF247" w14:textId="77777777" w:rsidR="006B65AD" w:rsidRDefault="006B65AD" w:rsidP="006B65AD">
      <w:pPr>
        <w:pStyle w:val="xmsolistparagraph"/>
        <w:spacing w:before="0" w:beforeAutospacing="0" w:after="0" w:afterAutospacing="0"/>
        <w:ind w:hanging="36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4.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libri" w:hAnsi="Calibri" w:cs="Calibri"/>
          <w:color w:val="000000"/>
        </w:rPr>
        <w:t>The national primary care plan talks about introducing new first points of contact in primary care via non-medical, clinical roles. How much progress is being made in introducing new first points of contact for your profession?</w:t>
      </w:r>
      <w:r>
        <w:rPr>
          <w:rStyle w:val="apple-converted-space"/>
          <w:rFonts w:ascii="Calibri" w:hAnsi="Calibri" w:cs="Calibri"/>
          <w:color w:val="000000"/>
        </w:rPr>
        <w:t> </w:t>
      </w:r>
    </w:p>
    <w:p w14:paraId="0951513B" w14:textId="77777777" w:rsidR="006B65AD" w:rsidRDefault="006B65AD" w:rsidP="006B65AD">
      <w:pPr>
        <w:pStyle w:val="xmsolistparagraph"/>
        <w:spacing w:before="0" w:beforeAutospacing="0" w:after="0" w:afterAutospacing="0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5.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libri" w:hAnsi="Calibri" w:cs="Calibri"/>
          <w:color w:val="000000"/>
        </w:rPr>
        <w:t>Please briefly describe the three most significant challenges facing primary care services in your health board area(s).</w:t>
      </w:r>
    </w:p>
    <w:p w14:paraId="0FA60A32" w14:textId="77777777" w:rsidR="006B65AD" w:rsidRDefault="006B65AD" w:rsidP="006B65AD">
      <w:pPr>
        <w:pStyle w:val="xmsolistparagraph"/>
        <w:spacing w:before="0" w:beforeAutospacing="0" w:after="0" w:afterAutospacing="0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6.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libri" w:hAnsi="Calibri" w:cs="Calibri"/>
          <w:color w:val="000000"/>
        </w:rPr>
        <w:t>Please briefly describe the three most notable successes in transforming primary care services in your health board area(s).</w:t>
      </w:r>
    </w:p>
    <w:p w14:paraId="6FE1D7C2" w14:textId="77777777" w:rsidR="006B65AD" w:rsidRDefault="006B65AD" w:rsidP="006B65AD">
      <w:pPr>
        <w:pStyle w:val="xmsolistparagraph"/>
        <w:spacing w:before="0" w:beforeAutospacing="0" w:after="0" w:afterAutospacing="0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7.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Calibri" w:hAnsi="Calibri" w:cs="Calibri"/>
          <w:color w:val="000000"/>
        </w:rPr>
        <w:t>Please let us know if there is anything else you wish to comment on regarding primary care services in your area.</w:t>
      </w:r>
    </w:p>
    <w:p w14:paraId="2D906B13" w14:textId="77777777" w:rsidR="006B65AD" w:rsidRPr="00722052" w:rsidRDefault="006B65AD" w:rsidP="006B65AD">
      <w:pPr>
        <w:pStyle w:val="ListParagraph"/>
        <w:ind w:left="1440"/>
        <w:jc w:val="both"/>
        <w:rPr>
          <w:rFonts w:ascii="Heiti TC Light" w:eastAsia="Heiti TC Light"/>
          <w:b/>
          <w:lang w:val="en-US"/>
        </w:rPr>
      </w:pPr>
    </w:p>
    <w:sectPr w:rsidR="006B65AD" w:rsidRPr="00722052" w:rsidSect="000D2C05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2E143" w14:textId="77777777" w:rsidR="001D0622" w:rsidRDefault="001D0622" w:rsidP="00C04BE9">
      <w:r>
        <w:separator/>
      </w:r>
    </w:p>
  </w:endnote>
  <w:endnote w:type="continuationSeparator" w:id="0">
    <w:p w14:paraId="309D93B7" w14:textId="77777777" w:rsidR="001D0622" w:rsidRDefault="001D0622" w:rsidP="00C0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iti TC Light"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iti SC Light"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E6C8D" w14:textId="77777777" w:rsidR="001A30BA" w:rsidRPr="00AA6144" w:rsidRDefault="001A30BA" w:rsidP="004A03E9">
    <w:pPr>
      <w:widowControl w:val="0"/>
      <w:autoSpaceDE w:val="0"/>
      <w:autoSpaceDN w:val="0"/>
      <w:adjustRightInd w:val="0"/>
      <w:rPr>
        <w:rFonts w:ascii="Helvetica" w:eastAsia="Heiti SC Light" w:hAnsi="Helvetica" w:cs="Helvetica"/>
        <w:sz w:val="16"/>
        <w:szCs w:val="16"/>
        <w:lang w:val="en-US"/>
      </w:rPr>
    </w:pPr>
    <w:r w:rsidRPr="00AA6144">
      <w:rPr>
        <w:rFonts w:ascii="Heiti SC Light" w:eastAsia="Heiti SC Light" w:hAnsi="Helvetica" w:cs="Heiti SC Light"/>
        <w:sz w:val="16"/>
        <w:szCs w:val="16"/>
        <w:lang w:val="en-US"/>
      </w:rPr>
      <w:t>Dr Dan Naylor</w:t>
    </w:r>
  </w:p>
  <w:p w14:paraId="5547066F" w14:textId="77777777" w:rsidR="001A30BA" w:rsidRPr="00AA6144" w:rsidRDefault="001A30BA" w:rsidP="004A03E9">
    <w:pPr>
      <w:widowControl w:val="0"/>
      <w:autoSpaceDE w:val="0"/>
      <w:autoSpaceDN w:val="0"/>
      <w:adjustRightInd w:val="0"/>
      <w:rPr>
        <w:rFonts w:ascii="Helvetica" w:eastAsia="Heiti SC Light" w:hAnsi="Helvetica" w:cs="Helvetica"/>
        <w:sz w:val="16"/>
        <w:szCs w:val="16"/>
        <w:lang w:val="en-US"/>
      </w:rPr>
    </w:pPr>
    <w:r w:rsidRPr="00AA6144">
      <w:rPr>
        <w:rFonts w:ascii="Heiti SC Light" w:eastAsia="Heiti SC Light" w:hAnsi="Helvetica" w:cs="Heiti SC Light"/>
        <w:sz w:val="16"/>
        <w:szCs w:val="16"/>
        <w:lang w:val="en-US"/>
      </w:rPr>
      <w:t>Secretary</w:t>
    </w:r>
  </w:p>
  <w:p w14:paraId="20CEA66B" w14:textId="77777777" w:rsidR="001A30BA" w:rsidRPr="00AA6144" w:rsidRDefault="001A30BA" w:rsidP="004A03E9">
    <w:pPr>
      <w:widowControl w:val="0"/>
      <w:autoSpaceDE w:val="0"/>
      <w:autoSpaceDN w:val="0"/>
      <w:adjustRightInd w:val="0"/>
      <w:rPr>
        <w:rFonts w:ascii="Helvetica" w:eastAsia="Heiti SC Light" w:hAnsi="Helvetica" w:cs="Helvetica"/>
        <w:sz w:val="16"/>
        <w:szCs w:val="16"/>
        <w:lang w:val="en-US"/>
      </w:rPr>
    </w:pPr>
    <w:r w:rsidRPr="00AA6144">
      <w:rPr>
        <w:rFonts w:ascii="Heiti SC Light" w:eastAsia="Heiti SC Light" w:hAnsi="Helvetica" w:cs="Heiti SC Light"/>
        <w:sz w:val="16"/>
        <w:szCs w:val="16"/>
        <w:lang w:val="en-US"/>
      </w:rPr>
      <w:t>E:</w:t>
    </w:r>
    <w:hyperlink r:id="rId1" w:history="1">
      <w:r w:rsidRPr="00AA6144">
        <w:rPr>
          <w:rFonts w:ascii="Heiti SC Light" w:eastAsia="Heiti SC Light" w:hAnsi="Helvetica" w:cs="Heiti SC Light"/>
          <w:color w:val="0000E9"/>
          <w:sz w:val="16"/>
          <w:szCs w:val="16"/>
          <w:u w:val="single" w:color="0000E9"/>
          <w:lang w:val="en-US"/>
        </w:rPr>
        <w:t>sec.nwldc@gmail.com</w:t>
      </w:r>
    </w:hyperlink>
  </w:p>
  <w:p w14:paraId="32D32566" w14:textId="77777777" w:rsidR="001A30BA" w:rsidRPr="00AA6144" w:rsidRDefault="001A30BA" w:rsidP="004A03E9">
    <w:pPr>
      <w:pStyle w:val="Footer"/>
      <w:rPr>
        <w:sz w:val="16"/>
        <w:szCs w:val="16"/>
      </w:rPr>
    </w:pPr>
    <w:r w:rsidRPr="00AA6144">
      <w:rPr>
        <w:rFonts w:ascii="Heiti SC Light" w:eastAsia="Heiti SC Light" w:hAnsi="Helvetica" w:cs="Heiti SC Light"/>
        <w:sz w:val="16"/>
        <w:szCs w:val="16"/>
        <w:lang w:val="en-US"/>
      </w:rPr>
      <w:t>T:01978364390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8B1C0" w14:textId="77777777" w:rsidR="001D0622" w:rsidRDefault="001D0622" w:rsidP="00C04BE9">
      <w:r>
        <w:separator/>
      </w:r>
    </w:p>
  </w:footnote>
  <w:footnote w:type="continuationSeparator" w:id="0">
    <w:p w14:paraId="209DA7EB" w14:textId="77777777" w:rsidR="001D0622" w:rsidRDefault="001D0622" w:rsidP="00C04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53A9B" w14:textId="77777777" w:rsidR="001A30BA" w:rsidRPr="00C04BE9" w:rsidRDefault="001A30BA" w:rsidP="00C04BE9">
    <w:pPr>
      <w:pStyle w:val="Header"/>
    </w:pPr>
    <w:r>
      <w:tab/>
    </w:r>
    <w:r>
      <w:tab/>
    </w:r>
    <w:r>
      <w:rPr>
        <w:rFonts w:ascii="Helvetica" w:eastAsia="Heiti SC Light" w:hAnsi="Helvetica" w:cs="Helvetica"/>
        <w:noProof/>
        <w:sz w:val="26"/>
        <w:szCs w:val="26"/>
        <w:lang w:val="en-US"/>
      </w:rPr>
      <w:drawing>
        <wp:inline distT="0" distB="0" distL="0" distR="0" wp14:anchorId="0E5A108A" wp14:editId="30394492">
          <wp:extent cx="2639881" cy="488378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742" cy="488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3331"/>
    <w:multiLevelType w:val="hybridMultilevel"/>
    <w:tmpl w:val="5088C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0135E"/>
    <w:multiLevelType w:val="hybridMultilevel"/>
    <w:tmpl w:val="3FB8CDF4"/>
    <w:lvl w:ilvl="0" w:tplc="E0E43BCA">
      <w:numFmt w:val="bullet"/>
      <w:lvlText w:val="-"/>
      <w:lvlJc w:val="left"/>
      <w:pPr>
        <w:ind w:left="1080" w:hanging="360"/>
      </w:pPr>
      <w:rPr>
        <w:rFonts w:ascii="Heiti TC Light" w:eastAsia="Heiti TC Light" w:hAnsi="Heiti TC Light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E9"/>
    <w:rsid w:val="00007607"/>
    <w:rsid w:val="000D2C05"/>
    <w:rsid w:val="001A30BA"/>
    <w:rsid w:val="001D0622"/>
    <w:rsid w:val="001F172D"/>
    <w:rsid w:val="003A4DE7"/>
    <w:rsid w:val="003C1B57"/>
    <w:rsid w:val="004A03E9"/>
    <w:rsid w:val="006B65AD"/>
    <w:rsid w:val="00722052"/>
    <w:rsid w:val="009C3B8F"/>
    <w:rsid w:val="009D2B65"/>
    <w:rsid w:val="00A2477C"/>
    <w:rsid w:val="00A73F47"/>
    <w:rsid w:val="00AA6144"/>
    <w:rsid w:val="00B02642"/>
    <w:rsid w:val="00B4370F"/>
    <w:rsid w:val="00BD76B2"/>
    <w:rsid w:val="00C04BE9"/>
    <w:rsid w:val="00E209C2"/>
    <w:rsid w:val="00E91A21"/>
    <w:rsid w:val="00EA05AD"/>
    <w:rsid w:val="00EB50FA"/>
    <w:rsid w:val="00E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C9CAFD"/>
  <w14:defaultImageDpi w14:val="300"/>
  <w15:docId w15:val="{DF899819-37B6-E743-914C-F4DF42A9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6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6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B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BE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4B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BE9"/>
  </w:style>
  <w:style w:type="paragraph" w:styleId="Footer">
    <w:name w:val="footer"/>
    <w:basedOn w:val="Normal"/>
    <w:link w:val="FooterChar"/>
    <w:uiPriority w:val="99"/>
    <w:unhideWhenUsed/>
    <w:rsid w:val="00C04B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BE9"/>
  </w:style>
  <w:style w:type="character" w:customStyle="1" w:styleId="Heading2Char">
    <w:name w:val="Heading 2 Char"/>
    <w:basedOn w:val="DefaultParagraphFont"/>
    <w:link w:val="Heading2"/>
    <w:uiPriority w:val="9"/>
    <w:rsid w:val="00007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0760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007607"/>
    <w:pPr>
      <w:ind w:left="720"/>
      <w:contextualSpacing/>
    </w:pPr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722052"/>
    <w:rPr>
      <w:color w:val="0000FF" w:themeColor="hyperlink"/>
      <w:u w:val="single"/>
    </w:rPr>
  </w:style>
  <w:style w:type="paragraph" w:customStyle="1" w:styleId="xmsonormal">
    <w:name w:val="xmsonormal"/>
    <w:basedOn w:val="Normal"/>
    <w:rsid w:val="006B65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B65AD"/>
  </w:style>
  <w:style w:type="paragraph" w:customStyle="1" w:styleId="xmsolistparagraph">
    <w:name w:val="xmsolistparagraph"/>
    <w:basedOn w:val="Normal"/>
    <w:rsid w:val="006B65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3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427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9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9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8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.gl/AUSrb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.nwld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1961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Ruabon Road Dental Practice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Naylor</dc:creator>
  <cp:keywords/>
  <dc:description/>
  <cp:lastModifiedBy>Dr Dan Naylor</cp:lastModifiedBy>
  <cp:revision>3</cp:revision>
  <dcterms:created xsi:type="dcterms:W3CDTF">2018-04-02T14:33:00Z</dcterms:created>
  <dcterms:modified xsi:type="dcterms:W3CDTF">2018-04-02T14:35:00Z</dcterms:modified>
</cp:coreProperties>
</file>